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4C30">
      <w:pPr>
        <w:pStyle w:val="ConsPlusNormal"/>
        <w:jc w:val="both"/>
        <w:outlineLvl w:val="0"/>
      </w:pPr>
      <w:bookmarkStart w:id="0" w:name="_GoBack"/>
      <w:bookmarkEnd w:id="0"/>
    </w:p>
    <w:p w:rsidR="00000000" w:rsidRDefault="009C4C30">
      <w:pPr>
        <w:pStyle w:val="ConsPlusTitle"/>
        <w:jc w:val="center"/>
      </w:pPr>
      <w:r>
        <w:t>ПРАВИТЕЛЬСТВО РОССИЙСКОЙ ФЕДЕРАЦИИ</w:t>
      </w:r>
    </w:p>
    <w:p w:rsidR="00000000" w:rsidRDefault="009C4C30">
      <w:pPr>
        <w:pStyle w:val="ConsPlusTitle"/>
        <w:jc w:val="center"/>
      </w:pPr>
    </w:p>
    <w:p w:rsidR="00000000" w:rsidRDefault="009C4C30">
      <w:pPr>
        <w:pStyle w:val="ConsPlusTitle"/>
        <w:jc w:val="center"/>
      </w:pPr>
      <w:r>
        <w:t>ПОСТАНОВЛЕНИЕ</w:t>
      </w:r>
    </w:p>
    <w:p w:rsidR="00000000" w:rsidRDefault="009C4C30">
      <w:pPr>
        <w:pStyle w:val="ConsPlusTitle"/>
        <w:jc w:val="center"/>
      </w:pPr>
      <w:r>
        <w:t>от 5 июля 2013 г. N 568</w:t>
      </w:r>
    </w:p>
    <w:p w:rsidR="00000000" w:rsidRDefault="009C4C30">
      <w:pPr>
        <w:pStyle w:val="ConsPlusTitle"/>
        <w:jc w:val="center"/>
      </w:pPr>
    </w:p>
    <w:p w:rsidR="00000000" w:rsidRDefault="009C4C30">
      <w:pPr>
        <w:pStyle w:val="ConsPlusTitle"/>
        <w:jc w:val="center"/>
      </w:pPr>
      <w:r>
        <w:t>О РАСПРОСТРАНЕНИИ</w:t>
      </w:r>
    </w:p>
    <w:p w:rsidR="00000000" w:rsidRDefault="009C4C30">
      <w:pPr>
        <w:pStyle w:val="ConsPlusTitle"/>
        <w:jc w:val="center"/>
      </w:pPr>
      <w:r>
        <w:t>НА ОТДЕЛЬНЫЕ КАТЕГОРИИ ГРАЖДАН ОГРАНИЧЕНИЙ,</w:t>
      </w:r>
    </w:p>
    <w:p w:rsidR="00000000" w:rsidRDefault="009C4C30">
      <w:pPr>
        <w:pStyle w:val="ConsPlusTitle"/>
        <w:jc w:val="center"/>
      </w:pPr>
      <w:r>
        <w:t>ЗАПРЕТОВ И ОБЯЗАННОСТЕЙ, УСТАНОВЛЕННЫХ ФЕДЕРАЛЬНЫМ ЗАКОНОМ</w:t>
      </w:r>
    </w:p>
    <w:p w:rsidR="00000000" w:rsidRDefault="009C4C30">
      <w:pPr>
        <w:pStyle w:val="ConsPlusTitle"/>
        <w:jc w:val="center"/>
      </w:pPr>
      <w:r>
        <w:t>"О ПРОТИВОДЕЙСТВИИ КОРРУПЦИИ" И ДРУГИМИ ФЕДЕРАЛЬНЫМИ</w:t>
      </w:r>
    </w:p>
    <w:p w:rsidR="00000000" w:rsidRDefault="009C4C30">
      <w:pPr>
        <w:pStyle w:val="ConsPlusTitle"/>
        <w:jc w:val="center"/>
      </w:pPr>
      <w:r>
        <w:t>ЗАКОНАМИ В ЦЕЛЯХ ПРОТИВОДЕЙСТВИЯ КОРРУПЦИИ</w:t>
      </w:r>
    </w:p>
    <w:p w:rsidR="00000000" w:rsidRDefault="009C4C3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C4C30">
            <w:pPr>
              <w:pStyle w:val="ConsPlusNormal"/>
              <w:jc w:val="center"/>
              <w:rPr>
                <w:color w:val="392C69"/>
              </w:rPr>
            </w:pPr>
            <w:r>
              <w:rPr>
                <w:color w:val="392C69"/>
              </w:rPr>
              <w:t>Список изменяющих документов</w:t>
            </w:r>
          </w:p>
          <w:p w:rsidR="00000000" w:rsidRDefault="009C4C30">
            <w:pPr>
              <w:pStyle w:val="ConsPlusNormal"/>
              <w:jc w:val="center"/>
              <w:rPr>
                <w:color w:val="392C69"/>
              </w:rPr>
            </w:pPr>
            <w:r>
              <w:rPr>
                <w:color w:val="392C69"/>
              </w:rPr>
              <w:t xml:space="preserve">(в ред. Постановлений Правительства РФ от 28.06.2016 </w:t>
            </w:r>
            <w:hyperlink r:id="rId7" w:tooltip="Постановление Правительства РФ от 28.06.2016 N 594 &quot;О внесении изменений в некоторые акты Правительства Российской Федерации по вопросам предотвращения и урегулирования конфликта интересов&quot;{КонсультантПлюс}" w:history="1">
              <w:r>
                <w:rPr>
                  <w:color w:val="0000FF"/>
                </w:rPr>
                <w:t>N 594</w:t>
              </w:r>
            </w:hyperlink>
            <w:r>
              <w:rPr>
                <w:color w:val="392C69"/>
              </w:rPr>
              <w:t>,</w:t>
            </w:r>
          </w:p>
          <w:p w:rsidR="00000000" w:rsidRDefault="009C4C30">
            <w:pPr>
              <w:pStyle w:val="ConsPlusNormal"/>
              <w:jc w:val="center"/>
              <w:rPr>
                <w:color w:val="392C69"/>
              </w:rPr>
            </w:pPr>
            <w:r>
              <w:rPr>
                <w:color w:val="392C69"/>
              </w:rPr>
              <w:t xml:space="preserve">от 15.02.2017 </w:t>
            </w:r>
            <w:hyperlink r:id="rId8" w:tooltip="Постановление Правительства РФ от 15.02.2017 N 187 &quot;О внесении изменений в постановление Правительства Российской Федерации от 5 июля 2013 г. N 568&quot;{КонсультантПлюс}" w:history="1">
              <w:r>
                <w:rPr>
                  <w:color w:val="0000FF"/>
                </w:rPr>
                <w:t>N 187</w:t>
              </w:r>
            </w:hyperlink>
            <w:r>
              <w:rPr>
                <w:color w:val="392C69"/>
              </w:rPr>
              <w:t>)</w:t>
            </w:r>
          </w:p>
        </w:tc>
      </w:tr>
    </w:tbl>
    <w:p w:rsidR="00000000" w:rsidRDefault="009C4C30">
      <w:pPr>
        <w:pStyle w:val="ConsPlusNormal"/>
        <w:jc w:val="center"/>
      </w:pPr>
    </w:p>
    <w:p w:rsidR="00000000" w:rsidRDefault="009C4C30">
      <w:pPr>
        <w:pStyle w:val="ConsPlusNormal"/>
        <w:ind w:firstLine="540"/>
        <w:jc w:val="both"/>
      </w:pPr>
      <w:r>
        <w:t xml:space="preserve">В соответствии со </w:t>
      </w:r>
      <w:hyperlink r:id="rId9" w:tooltip="&quot;Трудовой кодекс Российской Федерации&quot; от 30.12.2001 N 197-ФЗ (ред. от 05.02.2018){КонсультантПлюс}"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000000" w:rsidRDefault="009C4C30">
      <w:pPr>
        <w:pStyle w:val="ConsPlusNormal"/>
        <w:spacing w:before="200"/>
        <w:ind w:firstLine="540"/>
        <w:jc w:val="both"/>
      </w:pPr>
      <w:bookmarkStart w:id="1" w:name="Par16"/>
      <w:bookmarkEnd w:id="1"/>
      <w:r>
        <w:t>1. Установить, что на работников, замещающих должности в Пенсионном фонде Российской Федерации, Ф</w:t>
      </w:r>
      <w:r>
        <w:t>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w:t>
      </w:r>
      <w:r>
        <w:t>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w:t>
      </w:r>
      <w:r>
        <w:t xml:space="preserve">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r>
        <w:t>:</w:t>
      </w:r>
    </w:p>
    <w:p w:rsidR="00000000" w:rsidRDefault="009C4C30">
      <w:pPr>
        <w:pStyle w:val="ConsPlusNormal"/>
        <w:spacing w:before="200"/>
        <w:ind w:firstLine="540"/>
        <w:jc w:val="both"/>
      </w:pPr>
      <w:r>
        <w:t>а) работник не вправе:</w:t>
      </w:r>
    </w:p>
    <w:p w:rsidR="00000000" w:rsidRDefault="009C4C30">
      <w:pPr>
        <w:pStyle w:val="ConsPlusNormal"/>
        <w:spacing w:before="20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w:t>
      </w:r>
      <w:r>
        <w:t>ходит взаимодействие с указанными организациями;</w:t>
      </w:r>
    </w:p>
    <w:p w:rsidR="00000000" w:rsidRDefault="009C4C30">
      <w:pPr>
        <w:pStyle w:val="ConsPlusNormal"/>
        <w:spacing w:before="20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w:t>
      </w:r>
      <w:r>
        <w:t>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9C4C30">
      <w:pPr>
        <w:pStyle w:val="ConsPlusNormal"/>
        <w:spacing w:before="200"/>
        <w:ind w:firstLine="540"/>
        <w:jc w:val="both"/>
      </w:pPr>
      <w:r>
        <w:t>заниматься без письменного разрешения работодателя (его представителя) оплачиваемой деятельностью, финансируемой иск</w:t>
      </w:r>
      <w:r>
        <w:t>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9C4C30">
      <w:pPr>
        <w:pStyle w:val="ConsPlusNormal"/>
        <w:spacing w:before="200"/>
        <w:ind w:firstLine="540"/>
        <w:jc w:val="both"/>
      </w:pPr>
      <w:bookmarkStart w:id="2" w:name="Par21"/>
      <w:bookmarkEnd w:id="2"/>
      <w: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w:t>
      </w:r>
      <w:r>
        <w:t>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w:t>
      </w:r>
      <w:r>
        <w:t>ами, определяющими особенности правового положения и специфику трудовой деятельности работника;</w:t>
      </w:r>
    </w:p>
    <w:p w:rsidR="00000000" w:rsidRDefault="009C4C30">
      <w:pPr>
        <w:pStyle w:val="ConsPlusNormal"/>
        <w:spacing w:before="200"/>
        <w:ind w:firstLine="540"/>
        <w:jc w:val="both"/>
      </w:pPr>
      <w:r>
        <w:t>в) работник обязан:</w:t>
      </w:r>
    </w:p>
    <w:p w:rsidR="00000000" w:rsidRDefault="009C4C30">
      <w:pPr>
        <w:pStyle w:val="ConsPlusNormal"/>
        <w:spacing w:before="200"/>
        <w:ind w:firstLine="540"/>
        <w:jc w:val="both"/>
      </w:pPr>
      <w:r>
        <w:lastRenderedPageBreak/>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000000" w:rsidRDefault="009C4C30">
      <w:pPr>
        <w:pStyle w:val="ConsPlusNormal"/>
        <w:spacing w:before="200"/>
        <w:ind w:firstLine="540"/>
        <w:jc w:val="both"/>
      </w:pPr>
      <w:r>
        <w:t>представлять в установленном порядке сведения о своих доходах,</w:t>
      </w:r>
      <w:r>
        <w:t xml:space="preserve">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00000" w:rsidRDefault="009C4C30">
      <w:pPr>
        <w:pStyle w:val="ConsPlusNormal"/>
        <w:spacing w:before="200"/>
        <w:ind w:firstLine="540"/>
        <w:jc w:val="both"/>
      </w:pPr>
      <w:r>
        <w:t>принимать меры по недопущению любой возможности возни</w:t>
      </w:r>
      <w:r>
        <w:t>кновения конфликта интересов и урегулированию возникшего конфликта интересов;</w:t>
      </w:r>
    </w:p>
    <w:p w:rsidR="00000000" w:rsidRDefault="009C4C30">
      <w:pPr>
        <w:pStyle w:val="ConsPlusNormal"/>
        <w:spacing w:before="200"/>
        <w:ind w:firstLine="540"/>
        <w:jc w:val="both"/>
      </w:pPr>
      <w:r>
        <w:t xml:space="preserve">уведомлять работодателя в порядке, определенном работодателем в соответствии с нормативными правовыми </w:t>
      </w:r>
      <w:hyperlink r:id="rId10" w:tooltip="Федеральный закон от 25.12.2008 N 273-ФЗ (ред. от 28.12.2017) &quot;О противодействии коррупции&quot;{КонсультантПлюс}" w:history="1">
        <w:r>
          <w:rPr>
            <w:color w:val="0000FF"/>
          </w:rPr>
          <w:t>актами</w:t>
        </w:r>
      </w:hyperlink>
      <w:r>
        <w:t xml:space="preserve"> Российской Федерации, о личной заинтересованности при исполнении трудовых обязанностей,</w:t>
      </w:r>
      <w:r>
        <w:t xml:space="preserve"> которая может привести к конфликту интересов, как только ему станет об этом известно;</w:t>
      </w:r>
    </w:p>
    <w:p w:rsidR="00000000" w:rsidRDefault="009C4C30">
      <w:pPr>
        <w:pStyle w:val="ConsPlusNormal"/>
        <w:jc w:val="both"/>
      </w:pPr>
      <w:r>
        <w:t xml:space="preserve">(в ред. </w:t>
      </w:r>
      <w:hyperlink r:id="rId11" w:tooltip="Постановление Правительства РФ от 28.06.2016 N 594 &quot;О внесении изменений в некоторые акты Правительства Российской Федерации по вопросам предотвращения и урегулирования конфликта интересов&quot;{КонсультантПлюс}" w:history="1">
        <w:r>
          <w:rPr>
            <w:color w:val="0000FF"/>
          </w:rPr>
          <w:t>Постановления</w:t>
        </w:r>
      </w:hyperlink>
      <w:r>
        <w:t xml:space="preserve"> Правительства РФ от 28.06.2016 N 594)</w:t>
      </w:r>
    </w:p>
    <w:p w:rsidR="00000000" w:rsidRDefault="009C4C30">
      <w:pPr>
        <w:pStyle w:val="ConsPlusNormal"/>
        <w:spacing w:before="200"/>
        <w:ind w:firstLine="540"/>
        <w:jc w:val="both"/>
      </w:pPr>
      <w:r>
        <w:t>передавать в целях пред</w:t>
      </w:r>
      <w:r>
        <w:t>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9C4C30">
      <w:pPr>
        <w:pStyle w:val="ConsPlusNormal"/>
        <w:jc w:val="both"/>
      </w:pPr>
      <w:r>
        <w:t xml:space="preserve">(в ред. </w:t>
      </w:r>
      <w:hyperlink r:id="rId12" w:tooltip="Постановление Правительства РФ от 28.06.2016 N 594 &quot;О внесении изменений в некоторые акты Правительства Российской Федерации по вопросам предотвращения и урегулирования конфликта интересов&quot;{КонсультантПлюс}" w:history="1">
        <w:r>
          <w:rPr>
            <w:color w:val="0000FF"/>
          </w:rPr>
          <w:t>Постановления</w:t>
        </w:r>
      </w:hyperlink>
      <w:r>
        <w:t xml:space="preserve"> Правительства РФ от 28.06.2016 N 594)</w:t>
      </w:r>
    </w:p>
    <w:p w:rsidR="00000000" w:rsidRDefault="009C4C30">
      <w:pPr>
        <w:pStyle w:val="ConsPlusNormal"/>
        <w:spacing w:before="200"/>
        <w:ind w:firstLine="540"/>
        <w:jc w:val="both"/>
      </w:pPr>
      <w:r>
        <w:t xml:space="preserve">уведомлять работодателя (его представителя) о получении работником подарка в случаях, предусмотренных </w:t>
      </w:r>
      <w:hyperlink w:anchor="Par21" w:tooltip="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w:t>
      </w:r>
      <w:r>
        <w:t>ерации.</w:t>
      </w:r>
    </w:p>
    <w:p w:rsidR="00000000" w:rsidRDefault="009C4C30">
      <w:pPr>
        <w:pStyle w:val="ConsPlusNormal"/>
        <w:spacing w:before="200"/>
        <w:ind w:firstLine="540"/>
        <w:jc w:val="both"/>
      </w:pPr>
      <w:bookmarkStart w:id="3" w:name="Par31"/>
      <w:bookmarkEnd w:id="3"/>
      <w:r>
        <w:t>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w:t>
      </w:r>
      <w:r>
        <w:t>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w:t>
      </w:r>
      <w:r>
        <w:t xml:space="preserve"> в установленном </w:t>
      </w:r>
      <w:hyperlink r:id="rId13" w:tooltip="Федеральный закон от 25.12.2008 N 273-ФЗ (ред. от 28.12.2017) &quot;О противодействии коррупции&quot;{КонсультантПлюс}" w:history="1">
        <w:r>
          <w:rPr>
            <w:color w:val="0000FF"/>
          </w:rPr>
          <w:t>порядк</w:t>
        </w:r>
        <w:r>
          <w:rPr>
            <w:color w:val="0000FF"/>
          </w:rPr>
          <w:t>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00000" w:rsidRDefault="009C4C30">
      <w:pPr>
        <w:pStyle w:val="ConsPlusNormal"/>
        <w:spacing w:before="200"/>
        <w:ind w:firstLine="540"/>
        <w:jc w:val="both"/>
      </w:pPr>
      <w:r>
        <w:t>3. Установить, что работники, замещающие до</w:t>
      </w:r>
      <w:r>
        <w:t xml:space="preserve">лжности, указанные в абзаце первом </w:t>
      </w:r>
      <w:hyperlink w:anchor="Par16" w:tooltip="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 w:history="1">
        <w:r>
          <w:rPr>
            <w:color w:val="0000FF"/>
          </w:rPr>
          <w:t>пункта 1</w:t>
        </w:r>
      </w:hyperlink>
      <w:r>
        <w:t xml:space="preserve"> настоящего постановления, и граждане, указанные в </w:t>
      </w:r>
      <w:hyperlink w:anchor="Par31" w:tooltip="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 w:history="1">
        <w:r>
          <w:rPr>
            <w:color w:val="0000FF"/>
          </w:rPr>
          <w:t>пункте 2</w:t>
        </w:r>
      </w:hyperlink>
      <w:r>
        <w:t xml:space="preserve"> настоящего постановления, не могут осуществлять трудовую деятельность в случае близкого родства и</w:t>
      </w:r>
      <w:r>
        <w:t>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w:t>
      </w:r>
      <w:r>
        <w:t xml:space="preserve">тью или подконтрольностью одного из них другому, за исключением работников, замещающих должности (кроме предусмотренных </w:t>
      </w:r>
      <w:hyperlink w:anchor="Par34" w:tooltip="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w:t>
      </w:r>
      <w:r>
        <w:t>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000000" w:rsidRDefault="009C4C30">
      <w:pPr>
        <w:pStyle w:val="ConsPlusNormal"/>
        <w:jc w:val="both"/>
      </w:pPr>
      <w:r>
        <w:t xml:space="preserve">(п 3 введен </w:t>
      </w:r>
      <w:hyperlink r:id="rId14" w:tooltip="Постановление Правительства РФ от 28.06.2016 N 594 &quot;О внесении изменений в некоторые акты Правительства Российской Федерации по вопросам предотвращения и урегулирования конфликта интересов&quot;{КонсультантПлюс}" w:history="1">
        <w:r>
          <w:rPr>
            <w:color w:val="0000FF"/>
          </w:rPr>
          <w:t>Постановлением</w:t>
        </w:r>
      </w:hyperlink>
      <w:r>
        <w:t xml:space="preserve"> Правительства РФ от 28.06.2016 N 594; в ред. </w:t>
      </w:r>
      <w:hyperlink r:id="rId15" w:tooltip="Постановление Правительства РФ от 15.02.2017 N 187 &quot;О внесении изменений в постановление Правительства Российской Федерации от 5 июля 2013 г. N 568&quot;{КонсультантПлюс}" w:history="1">
        <w:r>
          <w:rPr>
            <w:color w:val="0000FF"/>
          </w:rPr>
          <w:t>Постановления</w:t>
        </w:r>
      </w:hyperlink>
      <w:r>
        <w:t xml:space="preserve"> Правительства РФ от 15.02.2017 N 187)</w:t>
      </w:r>
    </w:p>
    <w:p w:rsidR="00000000" w:rsidRDefault="009C4C30">
      <w:pPr>
        <w:pStyle w:val="ConsPlusNormal"/>
        <w:spacing w:before="200"/>
        <w:ind w:firstLine="540"/>
        <w:jc w:val="both"/>
      </w:pPr>
      <w:bookmarkStart w:id="4" w:name="Par34"/>
      <w:bookmarkEnd w:id="4"/>
      <w:r>
        <w:t>4. Установить, что работники, зам</w:t>
      </w:r>
      <w:r>
        <w:t>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w:t>
      </w:r>
      <w:r>
        <w:t>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w:t>
      </w:r>
      <w:r>
        <w:t xml:space="preserve">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w:t>
      </w:r>
      <w:r>
        <w:lastRenderedPageBreak/>
        <w:t>осуществление трудовой деятельности связано с непосредственной</w:t>
      </w:r>
      <w:r>
        <w:t xml:space="preserve"> подчиненностью или подконтрольностью одного из них другому.</w:t>
      </w:r>
    </w:p>
    <w:p w:rsidR="00000000" w:rsidRDefault="009C4C30">
      <w:pPr>
        <w:pStyle w:val="ConsPlusNormal"/>
        <w:jc w:val="both"/>
      </w:pPr>
      <w:r>
        <w:t xml:space="preserve">(п. 4 введен </w:t>
      </w:r>
      <w:hyperlink r:id="rId16" w:tooltip="Постановление Правительства РФ от 15.02.2017 N 187 &quot;О внесении изменений в постановление Правительства Российской Федерации от 5 июля 2013 г. N 568&quot;{КонсультантПлюс}" w:history="1">
        <w:r>
          <w:rPr>
            <w:color w:val="0000FF"/>
          </w:rPr>
          <w:t>Постановлением</w:t>
        </w:r>
      </w:hyperlink>
      <w:r>
        <w:t xml:space="preserve"> Правительства РФ от 15.02.2017 N 187)</w:t>
      </w:r>
    </w:p>
    <w:p w:rsidR="00000000" w:rsidRDefault="009C4C30">
      <w:pPr>
        <w:pStyle w:val="ConsPlusNormal"/>
        <w:ind w:firstLine="540"/>
        <w:jc w:val="both"/>
      </w:pPr>
    </w:p>
    <w:p w:rsidR="00000000" w:rsidRDefault="009C4C30">
      <w:pPr>
        <w:pStyle w:val="ConsPlusNormal"/>
        <w:jc w:val="right"/>
      </w:pPr>
      <w:r>
        <w:t>Председатель Правительства</w:t>
      </w:r>
    </w:p>
    <w:p w:rsidR="00000000" w:rsidRDefault="009C4C30">
      <w:pPr>
        <w:pStyle w:val="ConsPlusNormal"/>
        <w:jc w:val="right"/>
      </w:pPr>
      <w:r>
        <w:t>Российской Федерации</w:t>
      </w:r>
    </w:p>
    <w:p w:rsidR="00000000" w:rsidRDefault="009C4C30">
      <w:pPr>
        <w:pStyle w:val="ConsPlusNormal"/>
        <w:jc w:val="right"/>
      </w:pPr>
      <w:r>
        <w:t>Д.МЕДВЕДЕВ</w:t>
      </w:r>
    </w:p>
    <w:p w:rsidR="00000000" w:rsidRDefault="009C4C30">
      <w:pPr>
        <w:pStyle w:val="ConsPlusNormal"/>
        <w:ind w:firstLine="540"/>
        <w:jc w:val="both"/>
      </w:pPr>
    </w:p>
    <w:p w:rsidR="00000000" w:rsidRDefault="009C4C30">
      <w:pPr>
        <w:pStyle w:val="ConsPlusNormal"/>
        <w:ind w:firstLine="540"/>
        <w:jc w:val="both"/>
      </w:pPr>
    </w:p>
    <w:p w:rsidR="009C4C30" w:rsidRDefault="009C4C30">
      <w:pPr>
        <w:pStyle w:val="ConsPlusNormal"/>
        <w:pBdr>
          <w:top w:val="single" w:sz="6" w:space="0" w:color="auto"/>
        </w:pBdr>
        <w:spacing w:before="100" w:after="100"/>
        <w:jc w:val="both"/>
        <w:rPr>
          <w:sz w:val="2"/>
          <w:szCs w:val="2"/>
        </w:rPr>
      </w:pPr>
    </w:p>
    <w:sectPr w:rsidR="009C4C30">
      <w:headerReference w:type="default" r:id="rId17"/>
      <w:footerReference w:type="default" r:id="rId18"/>
      <w:headerReference w:type="first" r:id="rId19"/>
      <w:footerReference w:type="first" r:id="rId20"/>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30" w:rsidRDefault="009C4C30">
      <w:pPr>
        <w:spacing w:after="0" w:line="240" w:lineRule="auto"/>
      </w:pPr>
      <w:r>
        <w:separator/>
      </w:r>
    </w:p>
  </w:endnote>
  <w:endnote w:type="continuationSeparator" w:id="0">
    <w:p w:rsidR="009C4C30" w:rsidRDefault="009C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C3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jc w:val="right"/>
          </w:pPr>
          <w:r>
            <w:t xml:space="preserve">Страница </w:t>
          </w:r>
          <w:r>
            <w:fldChar w:fldCharType="begin"/>
          </w:r>
          <w:r>
            <w:instrText>\PAGE</w:instrText>
          </w:r>
          <w:r w:rsidR="009360B7">
            <w:fldChar w:fldCharType="separate"/>
          </w:r>
          <w:r w:rsidR="009360B7">
            <w:rPr>
              <w:noProof/>
            </w:rPr>
            <w:t>3</w:t>
          </w:r>
          <w:r>
            <w:fldChar w:fldCharType="end"/>
          </w:r>
          <w:r>
            <w:t xml:space="preserve"> из </w:t>
          </w:r>
          <w:r>
            <w:fldChar w:fldCharType="begin"/>
          </w:r>
          <w:r>
            <w:instrText>\</w:instrText>
          </w:r>
          <w:r>
            <w:instrText>NUMPAGES</w:instrText>
          </w:r>
          <w:r w:rsidR="009360B7">
            <w:fldChar w:fldCharType="separate"/>
          </w:r>
          <w:r w:rsidR="009360B7">
            <w:rPr>
              <w:noProof/>
            </w:rPr>
            <w:t>3</w:t>
          </w:r>
          <w:r>
            <w:fldChar w:fldCharType="end"/>
          </w:r>
        </w:p>
      </w:tc>
    </w:tr>
  </w:tbl>
  <w:p w:rsidR="00000000" w:rsidRDefault="009C4C30">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C3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jc w:val="right"/>
          </w:pPr>
          <w:r>
            <w:t xml:space="preserve">Страница </w:t>
          </w:r>
          <w:r>
            <w:fldChar w:fldCharType="begin"/>
          </w:r>
          <w:r>
            <w:instrText>\PAGE</w:instrText>
          </w:r>
          <w:r w:rsidR="009360B7">
            <w:fldChar w:fldCharType="separate"/>
          </w:r>
          <w:r w:rsidR="009360B7">
            <w:rPr>
              <w:noProof/>
            </w:rPr>
            <w:t>1</w:t>
          </w:r>
          <w:r>
            <w:fldChar w:fldCharType="end"/>
          </w:r>
          <w:r>
            <w:t xml:space="preserve"> из </w:t>
          </w:r>
          <w:r>
            <w:fldChar w:fldCharType="begin"/>
          </w:r>
          <w:r>
            <w:instrText>\NUMPAGES</w:instrText>
          </w:r>
          <w:r w:rsidR="009360B7">
            <w:fldChar w:fldCharType="separate"/>
          </w:r>
          <w:r w:rsidR="009360B7">
            <w:rPr>
              <w:noProof/>
            </w:rPr>
            <w:t>3</w:t>
          </w:r>
          <w:r>
            <w:fldChar w:fldCharType="end"/>
          </w:r>
        </w:p>
      </w:tc>
    </w:tr>
  </w:tbl>
  <w:p w:rsidR="00000000" w:rsidRDefault="009C4C3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30" w:rsidRDefault="009C4C30">
      <w:pPr>
        <w:spacing w:after="0" w:line="240" w:lineRule="auto"/>
      </w:pPr>
      <w:r>
        <w:separator/>
      </w:r>
    </w:p>
  </w:footnote>
  <w:footnote w:type="continuationSeparator" w:id="0">
    <w:p w:rsidR="009C4C30" w:rsidRDefault="009C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rPr>
              <w:sz w:val="16"/>
              <w:szCs w:val="16"/>
            </w:rPr>
          </w:pPr>
          <w:r>
            <w:rPr>
              <w:sz w:val="16"/>
              <w:szCs w:val="16"/>
            </w:rPr>
            <w:t>Постановление Правительства РФ от 05.07.2013 N 568</w:t>
          </w:r>
          <w:r>
            <w:rPr>
              <w:sz w:val="16"/>
              <w:szCs w:val="16"/>
            </w:rPr>
            <w:br/>
            <w:t>(ред. от 15.02.2017)</w:t>
          </w:r>
          <w:r>
            <w:rPr>
              <w:sz w:val="16"/>
              <w:szCs w:val="16"/>
            </w:rPr>
            <w:br/>
            <w:t>"О распространении на отдельные категории гражда...</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jc w:val="center"/>
            <w:rPr>
              <w:sz w:val="24"/>
              <w:szCs w:val="24"/>
            </w:rPr>
          </w:pPr>
        </w:p>
        <w:p w:rsidR="00000000" w:rsidRDefault="009C4C3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11.07.2018</w:t>
          </w:r>
        </w:p>
      </w:tc>
    </w:tr>
  </w:tbl>
  <w:p w:rsidR="00000000" w:rsidRDefault="009C4C30">
    <w:pPr>
      <w:pStyle w:val="ConsPlusNormal"/>
      <w:pBdr>
        <w:bottom w:val="single" w:sz="12" w:space="0" w:color="auto"/>
      </w:pBdr>
      <w:jc w:val="center"/>
      <w:rPr>
        <w:sz w:val="2"/>
        <w:szCs w:val="2"/>
      </w:rPr>
    </w:pPr>
  </w:p>
  <w:p w:rsidR="00000000" w:rsidRDefault="009C4C30">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360B7">
          <w:pPr>
            <w:pStyle w:val="ConsPlusNormal"/>
            <w:rPr>
              <w:sz w:val="24"/>
              <w:szCs w:val="24"/>
            </w:rPr>
          </w:pPr>
          <w:r>
            <w:rPr>
              <w:noProof/>
              <w:sz w:val="24"/>
              <w:szCs w:val="24"/>
            </w:rPr>
            <w:drawing>
              <wp:inline distT="0" distB="0" distL="0" distR="0">
                <wp:extent cx="1903730" cy="448310"/>
                <wp:effectExtent l="0" t="0" r="127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30" cy="448310"/>
                        </a:xfrm>
                        <a:prstGeom prst="rect">
                          <a:avLst/>
                        </a:prstGeom>
                        <a:noFill/>
                        <a:ln>
                          <a:noFill/>
                        </a:ln>
                      </pic:spPr>
                    </pic:pic>
                  </a:graphicData>
                </a:graphic>
              </wp:inline>
            </w:drawing>
          </w:r>
        </w:p>
        <w:p w:rsidR="00000000" w:rsidRDefault="009C4C30">
          <w:pPr>
            <w:pStyle w:val="ConsPlusNormal"/>
            <w:rPr>
              <w:sz w:val="16"/>
              <w:szCs w:val="16"/>
            </w:rPr>
          </w:pPr>
          <w:r>
            <w:rPr>
              <w:sz w:val="16"/>
              <w:szCs w:val="16"/>
            </w:rPr>
            <w:t>Постановление Правительства РФ от 05.07.2013 N 568</w:t>
          </w:r>
          <w:r>
            <w:rPr>
              <w:sz w:val="16"/>
              <w:szCs w:val="16"/>
            </w:rPr>
            <w:br/>
            <w:t>(ред. от 15.02.2017)</w:t>
          </w:r>
          <w:r>
            <w:rPr>
              <w:sz w:val="16"/>
              <w:szCs w:val="16"/>
            </w:rPr>
            <w:br/>
            <w:t>"О распространении на отдель</w:t>
          </w:r>
          <w:r>
            <w:rPr>
              <w:sz w:val="16"/>
              <w:szCs w:val="16"/>
            </w:rPr>
            <w:t>ные категории гражда...</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jc w:val="center"/>
            <w:rPr>
              <w:sz w:val="24"/>
              <w:szCs w:val="24"/>
            </w:rPr>
          </w:pPr>
        </w:p>
        <w:p w:rsidR="00000000" w:rsidRDefault="009C4C3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C4C30">
          <w:pPr>
            <w:pStyle w:val="ConsPlusNormal"/>
            <w:jc w:val="right"/>
            <w:rPr>
              <w:sz w:val="16"/>
              <w:szCs w:val="16"/>
            </w:rPr>
          </w:pPr>
          <w:r>
            <w:rPr>
              <w:sz w:val="18"/>
              <w:szCs w:val="18"/>
            </w:rPr>
            <w:t xml:space="preserve">Документ предоставлен </w:t>
          </w:r>
          <w:hyperlink r:id="rId2" w:history="1">
            <w:r>
              <w:rPr>
                <w:color w:val="0000FF"/>
                <w:sz w:val="18"/>
                <w:szCs w:val="18"/>
              </w:rPr>
              <w:t>КонсультантПлюс</w:t>
            </w:r>
          </w:hyperlink>
          <w:r>
            <w:rPr>
              <w:sz w:val="18"/>
              <w:szCs w:val="18"/>
            </w:rPr>
            <w:br/>
          </w:r>
          <w:r>
            <w:rPr>
              <w:sz w:val="16"/>
              <w:szCs w:val="16"/>
            </w:rPr>
            <w:t>Дата сохранения: 11.07.2018</w:t>
          </w:r>
        </w:p>
      </w:tc>
    </w:tr>
  </w:tbl>
  <w:p w:rsidR="00000000" w:rsidRDefault="009C4C30">
    <w:pPr>
      <w:pStyle w:val="ConsPlusNormal"/>
      <w:pBdr>
        <w:bottom w:val="single" w:sz="12" w:space="0" w:color="auto"/>
      </w:pBdr>
      <w:jc w:val="center"/>
      <w:rPr>
        <w:sz w:val="2"/>
        <w:szCs w:val="2"/>
      </w:rPr>
    </w:pPr>
  </w:p>
  <w:p w:rsidR="00000000" w:rsidRDefault="009C4C3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26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B7"/>
    <w:rsid w:val="009360B7"/>
    <w:rsid w:val="009C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7991337B372E6ED363CC82C581C8087A54C8ED0441FFA4B21EA6A0E418A1C5F3D3DC6C09DEF95s9e3I" TargetMode="External"/><Relationship Id="rId13" Type="http://schemas.openxmlformats.org/officeDocument/2006/relationships/hyperlink" Target="consultantplus://offline/ref=BE67991337B372E6ED363CC82C581C8087A54785D4451FFA4B21EA6A0E418A1C5F3D3DC0sCe1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E67991337B372E6ED363CC82C581C8087A44E83D14A1FFA4B21EA6A0E418A1C5F3D3DC6C09DEF94s9e0I" TargetMode="External"/><Relationship Id="rId12" Type="http://schemas.openxmlformats.org/officeDocument/2006/relationships/hyperlink" Target="consultantplus://offline/ref=BE67991337B372E6ED363CC82C581C8087A44E83D14A1FFA4B21EA6A0E418A1C5F3D3DC6C09DEF94s9eFI"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BE67991337B372E6ED363CC82C581C8087A54C8ED0441FFA4B21EA6A0E418A1C5F3D3DC6C09DEF95s9e1I"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E67991337B372E6ED363CC82C581C8087A44E83D14A1FFA4B21EA6A0E418A1C5F3D3DC6C09DEF94s9e1I" TargetMode="External"/><Relationship Id="rId5" Type="http://schemas.openxmlformats.org/officeDocument/2006/relationships/footnotes" Target="footnotes.xml"/><Relationship Id="rId15" Type="http://schemas.openxmlformats.org/officeDocument/2006/relationships/hyperlink" Target="consultantplus://offline/ref=BE67991337B372E6ED363CC82C581C8087A54C8ED0441FFA4B21EA6A0E418A1C5F3D3DC6C09DEF95s9e0I" TargetMode="External"/><Relationship Id="rId10" Type="http://schemas.openxmlformats.org/officeDocument/2006/relationships/hyperlink" Target="consultantplus://offline/ref=BE67991337B372E6ED363CC82C581C8087A54785D4451FFA4B21EA6A0E418A1C5F3D3DC6C5s9e5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BE67991337B372E6ED363CC82C581C8087AC478FDA441FFA4B21EA6A0E418A1C5F3D3DC6C898sEeDI" TargetMode="External"/><Relationship Id="rId14" Type="http://schemas.openxmlformats.org/officeDocument/2006/relationships/hyperlink" Target="consultantplus://offline/ref=BE67991337B372E6ED363CC82C581C8087A44E83D14A1FFA4B21EA6A0E418A1C5F3D3DC6C09DEF97s9e6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1876</Words>
  <Characters>10694</Characters>
  <Application>Microsoft Office Word</Application>
  <DocSecurity>2</DocSecurity>
  <Lines>89</Lines>
  <Paragraphs>25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vt:lpstr>
    </vt:vector>
  </TitlesOfParts>
  <Company>КонсультантПлюс Версия 4017.00.93</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dc:title>
  <dc:creator>Ольга Мариничева</dc:creator>
  <cp:lastModifiedBy>Ольга Мариничева</cp:lastModifiedBy>
  <cp:revision>2</cp:revision>
  <dcterms:created xsi:type="dcterms:W3CDTF">2018-07-11T12:46:00Z</dcterms:created>
  <dcterms:modified xsi:type="dcterms:W3CDTF">2018-07-11T12:46:00Z</dcterms:modified>
</cp:coreProperties>
</file>